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DA1748" w14:textId="77777777" w:rsidR="009B1617" w:rsidRDefault="009B1617"/>
    <w:p w14:paraId="69BBEAFD" w14:textId="77777777" w:rsidR="00C50D59" w:rsidRDefault="00C50D59"/>
    <w:p w14:paraId="6932D0D6" w14:textId="77777777" w:rsidR="00C511AC" w:rsidRDefault="00C511AC" w:rsidP="00BB5B9D">
      <w:pPr>
        <w:pStyle w:val="NoSpacing"/>
        <w:jc w:val="center"/>
        <w:rPr>
          <w:b/>
          <w:sz w:val="28"/>
          <w:szCs w:val="28"/>
        </w:rPr>
      </w:pPr>
      <w:r>
        <w:rPr>
          <w:noProof/>
        </w:rPr>
        <w:drawing>
          <wp:inline distT="0" distB="0" distL="0" distR="0" wp14:anchorId="7100228F" wp14:editId="2D3AC2FC">
            <wp:extent cx="2457450" cy="47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457450" cy="476250"/>
                    </a:xfrm>
                    <a:prstGeom prst="rect">
                      <a:avLst/>
                    </a:prstGeom>
                  </pic:spPr>
                </pic:pic>
              </a:graphicData>
            </a:graphic>
          </wp:inline>
        </w:drawing>
      </w:r>
    </w:p>
    <w:p w14:paraId="5D829548" w14:textId="77777777" w:rsidR="00C511AC" w:rsidRDefault="00C511AC" w:rsidP="00BB5B9D">
      <w:pPr>
        <w:pStyle w:val="NoSpacing"/>
        <w:jc w:val="center"/>
        <w:rPr>
          <w:b/>
          <w:sz w:val="28"/>
          <w:szCs w:val="28"/>
        </w:rPr>
      </w:pPr>
    </w:p>
    <w:p w14:paraId="75A5C870" w14:textId="77777777" w:rsidR="00955336" w:rsidRDefault="00955336" w:rsidP="00BB5B9D">
      <w:pPr>
        <w:pStyle w:val="NoSpacing"/>
        <w:jc w:val="center"/>
        <w:rPr>
          <w:b/>
          <w:sz w:val="28"/>
          <w:szCs w:val="28"/>
        </w:rPr>
      </w:pPr>
      <w:r>
        <w:rPr>
          <w:b/>
          <w:sz w:val="28"/>
          <w:szCs w:val="28"/>
        </w:rPr>
        <w:t>AITS Decision Support</w:t>
      </w:r>
    </w:p>
    <w:p w14:paraId="4F1556B8" w14:textId="77777777" w:rsidR="009A6454" w:rsidRDefault="009A6454" w:rsidP="00BB5B9D">
      <w:pPr>
        <w:pStyle w:val="NoSpacing"/>
        <w:jc w:val="center"/>
        <w:rPr>
          <w:b/>
          <w:sz w:val="28"/>
          <w:szCs w:val="28"/>
        </w:rPr>
      </w:pPr>
      <w:r>
        <w:rPr>
          <w:b/>
          <w:sz w:val="28"/>
          <w:szCs w:val="28"/>
        </w:rPr>
        <w:t xml:space="preserve">BIDLC </w:t>
      </w:r>
    </w:p>
    <w:p w14:paraId="7407765B" w14:textId="55AC53BD" w:rsidR="00C50D59" w:rsidRDefault="002A44B8" w:rsidP="00BB5B9D">
      <w:pPr>
        <w:pStyle w:val="NoSpacing"/>
        <w:jc w:val="center"/>
        <w:rPr>
          <w:b/>
          <w:sz w:val="28"/>
          <w:szCs w:val="28"/>
        </w:rPr>
      </w:pPr>
      <w:r>
        <w:rPr>
          <w:b/>
          <w:sz w:val="28"/>
          <w:szCs w:val="28"/>
        </w:rPr>
        <w:t xml:space="preserve">Pre-Project Readiness </w:t>
      </w:r>
      <w:r w:rsidR="00D84EAA">
        <w:rPr>
          <w:b/>
          <w:sz w:val="28"/>
          <w:szCs w:val="28"/>
        </w:rPr>
        <w:t>Check</w:t>
      </w:r>
      <w:r>
        <w:rPr>
          <w:b/>
          <w:sz w:val="28"/>
          <w:szCs w:val="28"/>
        </w:rPr>
        <w:t>li</w:t>
      </w:r>
      <w:r w:rsidR="00D84EAA">
        <w:rPr>
          <w:b/>
          <w:sz w:val="28"/>
          <w:szCs w:val="28"/>
        </w:rPr>
        <w:t>st</w:t>
      </w:r>
    </w:p>
    <w:p w14:paraId="5D54830F" w14:textId="77777777" w:rsidR="00BB5B9D" w:rsidRDefault="00BB5B9D" w:rsidP="00BB5B9D">
      <w:pPr>
        <w:pStyle w:val="NoSpacing"/>
        <w:jc w:val="center"/>
        <w:rPr>
          <w:b/>
          <w:sz w:val="28"/>
          <w:szCs w:val="28"/>
        </w:rPr>
      </w:pPr>
    </w:p>
    <w:tbl>
      <w:tblPr>
        <w:tblStyle w:val="TableGrid"/>
        <w:tblW w:w="0" w:type="auto"/>
        <w:shd w:val="pct10" w:color="auto" w:fill="auto"/>
        <w:tblLook w:val="04A0" w:firstRow="1" w:lastRow="0" w:firstColumn="1" w:lastColumn="0" w:noHBand="0" w:noVBand="1"/>
      </w:tblPr>
      <w:tblGrid>
        <w:gridCol w:w="2605"/>
        <w:gridCol w:w="5040"/>
      </w:tblGrid>
      <w:tr w:rsidR="00BB5B9D" w14:paraId="197708AB" w14:textId="77777777" w:rsidTr="0034094A">
        <w:trPr>
          <w:trHeight w:val="413"/>
        </w:trPr>
        <w:tc>
          <w:tcPr>
            <w:tcW w:w="2605" w:type="dxa"/>
            <w:shd w:val="pct10" w:color="auto" w:fill="auto"/>
          </w:tcPr>
          <w:p w14:paraId="0E34B5FC" w14:textId="77777777" w:rsidR="00BB5B9D" w:rsidRPr="009B24D4" w:rsidRDefault="00BB5B9D" w:rsidP="0034094A">
            <w:pPr>
              <w:pStyle w:val="NoSpacing"/>
              <w:jc w:val="both"/>
              <w:rPr>
                <w:b/>
              </w:rPr>
            </w:pPr>
            <w:r w:rsidRPr="009B24D4">
              <w:rPr>
                <w:b/>
              </w:rPr>
              <w:t>Project</w:t>
            </w:r>
          </w:p>
        </w:tc>
        <w:tc>
          <w:tcPr>
            <w:tcW w:w="5040" w:type="dxa"/>
            <w:shd w:val="pct10" w:color="auto" w:fill="auto"/>
          </w:tcPr>
          <w:p w14:paraId="17364EBB" w14:textId="77777777" w:rsidR="00BB5B9D" w:rsidRDefault="00BB5B9D" w:rsidP="0034094A">
            <w:pPr>
              <w:pStyle w:val="NoSpacing"/>
              <w:jc w:val="both"/>
              <w:rPr>
                <w:b/>
                <w:sz w:val="28"/>
                <w:szCs w:val="28"/>
              </w:rPr>
            </w:pPr>
          </w:p>
        </w:tc>
      </w:tr>
      <w:tr w:rsidR="00BB5B9D" w14:paraId="50415E67" w14:textId="77777777" w:rsidTr="0034094A">
        <w:trPr>
          <w:trHeight w:val="422"/>
        </w:trPr>
        <w:tc>
          <w:tcPr>
            <w:tcW w:w="2605" w:type="dxa"/>
            <w:shd w:val="pct10" w:color="auto" w:fill="auto"/>
          </w:tcPr>
          <w:p w14:paraId="06944C76" w14:textId="77777777" w:rsidR="00BB5B9D" w:rsidRPr="009B24D4" w:rsidRDefault="00BB5B9D" w:rsidP="0034094A">
            <w:pPr>
              <w:pStyle w:val="NoSpacing"/>
              <w:jc w:val="both"/>
              <w:rPr>
                <w:b/>
              </w:rPr>
            </w:pPr>
            <w:r w:rsidRPr="009B24D4">
              <w:rPr>
                <w:b/>
              </w:rPr>
              <w:t>Proposed start date</w:t>
            </w:r>
          </w:p>
        </w:tc>
        <w:tc>
          <w:tcPr>
            <w:tcW w:w="5040" w:type="dxa"/>
            <w:shd w:val="pct10" w:color="auto" w:fill="auto"/>
          </w:tcPr>
          <w:p w14:paraId="0245F129" w14:textId="77777777" w:rsidR="00BB5B9D" w:rsidRPr="00BB5B9D" w:rsidRDefault="00BB5B9D" w:rsidP="0034094A">
            <w:pPr>
              <w:pStyle w:val="NoSpacing"/>
              <w:jc w:val="both"/>
            </w:pPr>
          </w:p>
        </w:tc>
      </w:tr>
      <w:tr w:rsidR="00BB5B9D" w14:paraId="50ACC3F8" w14:textId="77777777" w:rsidTr="0034094A">
        <w:trPr>
          <w:trHeight w:val="440"/>
        </w:trPr>
        <w:tc>
          <w:tcPr>
            <w:tcW w:w="2605" w:type="dxa"/>
            <w:shd w:val="pct10" w:color="auto" w:fill="auto"/>
          </w:tcPr>
          <w:p w14:paraId="76CF6B36" w14:textId="77777777" w:rsidR="00BB5B9D" w:rsidRPr="009B24D4" w:rsidRDefault="009B24D4" w:rsidP="0034094A">
            <w:pPr>
              <w:pStyle w:val="NoSpacing"/>
              <w:jc w:val="both"/>
              <w:rPr>
                <w:b/>
              </w:rPr>
            </w:pPr>
            <w:r w:rsidRPr="009B24D4">
              <w:rPr>
                <w:b/>
              </w:rPr>
              <w:t>Project team</w:t>
            </w:r>
          </w:p>
        </w:tc>
        <w:tc>
          <w:tcPr>
            <w:tcW w:w="5040" w:type="dxa"/>
            <w:shd w:val="pct10" w:color="auto" w:fill="auto"/>
          </w:tcPr>
          <w:p w14:paraId="0E50E6A3" w14:textId="77777777" w:rsidR="00BB5B9D" w:rsidRPr="00BB5B9D" w:rsidRDefault="00BB5B9D" w:rsidP="0034094A">
            <w:pPr>
              <w:pStyle w:val="NoSpacing"/>
              <w:jc w:val="both"/>
            </w:pPr>
          </w:p>
        </w:tc>
      </w:tr>
      <w:tr w:rsidR="009B24D4" w14:paraId="4292E6A5" w14:textId="77777777" w:rsidTr="0034094A">
        <w:trPr>
          <w:trHeight w:val="395"/>
        </w:trPr>
        <w:tc>
          <w:tcPr>
            <w:tcW w:w="2605" w:type="dxa"/>
            <w:shd w:val="pct10" w:color="auto" w:fill="auto"/>
          </w:tcPr>
          <w:p w14:paraId="0EE6E93F" w14:textId="77777777" w:rsidR="009B24D4" w:rsidRPr="009B24D4" w:rsidRDefault="009B24D4" w:rsidP="0034094A">
            <w:pPr>
              <w:pStyle w:val="NoSpacing"/>
              <w:jc w:val="both"/>
              <w:rPr>
                <w:b/>
              </w:rPr>
            </w:pPr>
            <w:r w:rsidRPr="009B24D4">
              <w:rPr>
                <w:b/>
              </w:rPr>
              <w:t>Sponsors</w:t>
            </w:r>
          </w:p>
        </w:tc>
        <w:tc>
          <w:tcPr>
            <w:tcW w:w="5040" w:type="dxa"/>
            <w:shd w:val="pct10" w:color="auto" w:fill="auto"/>
          </w:tcPr>
          <w:p w14:paraId="4B8EDBCB" w14:textId="77777777" w:rsidR="009B24D4" w:rsidRPr="00BB5B9D" w:rsidRDefault="009B24D4" w:rsidP="0034094A">
            <w:pPr>
              <w:pStyle w:val="NoSpacing"/>
              <w:jc w:val="both"/>
            </w:pPr>
          </w:p>
        </w:tc>
      </w:tr>
    </w:tbl>
    <w:p w14:paraId="18A71100" w14:textId="77777777" w:rsidR="00BB5B9D" w:rsidRDefault="00BB5B9D" w:rsidP="00BB5B9D">
      <w:pPr>
        <w:pStyle w:val="NoSpacing"/>
        <w:jc w:val="center"/>
        <w:rPr>
          <w:b/>
          <w:sz w:val="28"/>
          <w:szCs w:val="28"/>
        </w:rPr>
      </w:pPr>
    </w:p>
    <w:p w14:paraId="339A1366" w14:textId="77777777" w:rsidR="00341339" w:rsidRPr="00BB5B9D" w:rsidRDefault="00341339" w:rsidP="00BB5B9D">
      <w:pPr>
        <w:pStyle w:val="NoSpacing"/>
        <w:jc w:val="center"/>
        <w:rPr>
          <w:b/>
          <w:sz w:val="28"/>
          <w:szCs w:val="28"/>
        </w:rPr>
      </w:pPr>
    </w:p>
    <w:p w14:paraId="38E6F716" w14:textId="77777777" w:rsidR="00BF42D4" w:rsidRDefault="00BF42D4" w:rsidP="00C50D59">
      <w:pPr>
        <w:pStyle w:val="NoSpacing"/>
        <w:rPr>
          <w:b/>
        </w:rPr>
      </w:pPr>
      <w:r>
        <w:rPr>
          <w:b/>
        </w:rPr>
        <w:t>Project Template:</w:t>
      </w:r>
    </w:p>
    <w:p w14:paraId="0FA1E854" w14:textId="00ACC19D" w:rsidR="00253FF6" w:rsidRPr="009A6454" w:rsidRDefault="00BF42D4" w:rsidP="00BF42D4">
      <w:pPr>
        <w:pStyle w:val="NoSpacing"/>
        <w:numPr>
          <w:ilvl w:val="0"/>
          <w:numId w:val="2"/>
        </w:numPr>
        <w:rPr>
          <w:b/>
        </w:rPr>
      </w:pPr>
      <w:r w:rsidRPr="000045C3">
        <w:t>How long has it been sin</w:t>
      </w:r>
      <w:r>
        <w:t>ce the initial template was approved?</w:t>
      </w:r>
      <w:r w:rsidRPr="000045C3">
        <w:t xml:space="preserve"> </w:t>
      </w:r>
      <w:r w:rsidR="00771FA4">
        <w:t>(FAC)</w:t>
      </w:r>
    </w:p>
    <w:p w14:paraId="7E8C65AB" w14:textId="77777777" w:rsidR="009A6454" w:rsidRPr="00253FF6" w:rsidRDefault="009A6454" w:rsidP="009A6454">
      <w:pPr>
        <w:pStyle w:val="NoSpacing"/>
        <w:ind w:left="720"/>
        <w:rPr>
          <w:b/>
        </w:rPr>
      </w:pPr>
    </w:p>
    <w:p w14:paraId="515A901E" w14:textId="4EB197A1" w:rsidR="00BF42D4" w:rsidRPr="009A6454" w:rsidRDefault="00BF42D4" w:rsidP="00BF42D4">
      <w:pPr>
        <w:pStyle w:val="NoSpacing"/>
        <w:numPr>
          <w:ilvl w:val="0"/>
          <w:numId w:val="2"/>
        </w:numPr>
        <w:rPr>
          <w:b/>
        </w:rPr>
      </w:pPr>
      <w:r w:rsidRPr="000045C3">
        <w:t xml:space="preserve">Has it been </w:t>
      </w:r>
      <w:r w:rsidR="009A6454" w:rsidRPr="000045C3">
        <w:t>reviewed,</w:t>
      </w:r>
      <w:r w:rsidRPr="000045C3">
        <w:t xml:space="preserve"> and </w:t>
      </w:r>
      <w:r>
        <w:t xml:space="preserve">does it need to be </w:t>
      </w:r>
      <w:r w:rsidRPr="000045C3">
        <w:t>updated?</w:t>
      </w:r>
      <w:r>
        <w:t xml:space="preserve">  (FAC)</w:t>
      </w:r>
      <w:r w:rsidR="006B70D9">
        <w:t xml:space="preserve">  </w:t>
      </w:r>
    </w:p>
    <w:p w14:paraId="1A57B22E" w14:textId="0E12CC7D" w:rsidR="00BF42D4" w:rsidRDefault="00DE5889" w:rsidP="00BF42D4">
      <w:pPr>
        <w:pStyle w:val="NoSpacing"/>
        <w:ind w:left="720"/>
      </w:pPr>
      <w:r w:rsidRPr="00A4752B">
        <w:t>Further action n</w:t>
      </w:r>
      <w:r w:rsidR="00BF42D4" w:rsidRPr="00A4752B">
        <w:t>eeded?</w:t>
      </w:r>
    </w:p>
    <w:p w14:paraId="023B9874" w14:textId="77777777" w:rsidR="009A6454" w:rsidRPr="00A4752B" w:rsidRDefault="009A6454" w:rsidP="00BF42D4">
      <w:pPr>
        <w:pStyle w:val="NoSpacing"/>
        <w:ind w:left="720"/>
      </w:pPr>
    </w:p>
    <w:p w14:paraId="315B5C0A" w14:textId="435440BB" w:rsidR="00EE5BFD" w:rsidRPr="009A6454" w:rsidRDefault="00EE5BFD" w:rsidP="00EE5BFD">
      <w:pPr>
        <w:pStyle w:val="NoSpacing"/>
        <w:numPr>
          <w:ilvl w:val="0"/>
          <w:numId w:val="2"/>
        </w:numPr>
        <w:rPr>
          <w:b/>
        </w:rPr>
      </w:pPr>
      <w:r w:rsidRPr="00A4752B">
        <w:t>Project scope with DS strategic initiatives in mind - Does it still provide value even if it doesn’t fulfill our analytical direction? (FAC)</w:t>
      </w:r>
    </w:p>
    <w:p w14:paraId="12440E52" w14:textId="77777777" w:rsidR="009A6454" w:rsidRPr="00A4752B" w:rsidRDefault="009A6454" w:rsidP="009A6454">
      <w:pPr>
        <w:pStyle w:val="NoSpacing"/>
        <w:ind w:left="720"/>
        <w:rPr>
          <w:b/>
        </w:rPr>
      </w:pPr>
    </w:p>
    <w:p w14:paraId="18E6B07F" w14:textId="40F2EEFC" w:rsidR="00816815" w:rsidRPr="00A4752B" w:rsidRDefault="00816815" w:rsidP="00EE5BFD">
      <w:pPr>
        <w:pStyle w:val="NoSpacing"/>
        <w:numPr>
          <w:ilvl w:val="0"/>
          <w:numId w:val="2"/>
        </w:numPr>
        <w:rPr>
          <w:b/>
        </w:rPr>
      </w:pPr>
      <w:r w:rsidRPr="00A4752B">
        <w:t>Do all sponsors agree on scope (</w:t>
      </w:r>
      <w:proofErr w:type="gramStart"/>
      <w:r w:rsidR="009A6454" w:rsidRPr="00A4752B">
        <w:t>e.g.</w:t>
      </w:r>
      <w:proofErr w:type="gramEnd"/>
      <w:r w:rsidR="009A6454">
        <w:t xml:space="preserve"> </w:t>
      </w:r>
      <w:r w:rsidR="00A966B5" w:rsidRPr="00A4752B">
        <w:t>analytics or data acquisition</w:t>
      </w:r>
      <w:r w:rsidRPr="00A4752B">
        <w:t>)?  (FAC)</w:t>
      </w:r>
    </w:p>
    <w:p w14:paraId="650DA8D7" w14:textId="77777777" w:rsidR="00BF42D4" w:rsidRDefault="00BF42D4" w:rsidP="00C50D59">
      <w:pPr>
        <w:pStyle w:val="NoSpacing"/>
        <w:rPr>
          <w:b/>
        </w:rPr>
      </w:pPr>
    </w:p>
    <w:p w14:paraId="58131C7E" w14:textId="77777777" w:rsidR="00E63133" w:rsidRDefault="00E63133" w:rsidP="00C50D59">
      <w:pPr>
        <w:pStyle w:val="NoSpacing"/>
        <w:rPr>
          <w:b/>
        </w:rPr>
      </w:pPr>
    </w:p>
    <w:p w14:paraId="7038E630" w14:textId="77777777" w:rsidR="00C50D59" w:rsidRPr="007B3719" w:rsidRDefault="00BB5B9D" w:rsidP="00C50D59">
      <w:pPr>
        <w:pStyle w:val="NoSpacing"/>
        <w:rPr>
          <w:b/>
        </w:rPr>
      </w:pPr>
      <w:r w:rsidRPr="007B3719">
        <w:rPr>
          <w:b/>
        </w:rPr>
        <w:t>Sourcing:</w:t>
      </w:r>
    </w:p>
    <w:p w14:paraId="51E3A62A" w14:textId="77777777" w:rsidR="00DE5889" w:rsidRPr="00621FFA" w:rsidRDefault="00C50D59" w:rsidP="00D44E27">
      <w:pPr>
        <w:pStyle w:val="NoSpacing"/>
        <w:numPr>
          <w:ilvl w:val="0"/>
          <w:numId w:val="1"/>
        </w:numPr>
      </w:pPr>
      <w:r>
        <w:t>Is the source data in Banner, EDW, vendor solution</w:t>
      </w:r>
      <w:r w:rsidR="00630C7F">
        <w:t xml:space="preserve"> (cloud-based)</w:t>
      </w:r>
      <w:r>
        <w:t xml:space="preserve">, local database/spreadsheet, </w:t>
      </w:r>
      <w:r w:rsidRPr="00621FFA">
        <w:t>etc.?</w:t>
      </w:r>
      <w:r w:rsidR="0029543B" w:rsidRPr="00621FFA">
        <w:t xml:space="preserve"> </w:t>
      </w:r>
      <w:r w:rsidR="006524C6" w:rsidRPr="00621FFA">
        <w:t>(FAC)</w:t>
      </w:r>
      <w:r w:rsidR="00630C7F" w:rsidRPr="00621FFA">
        <w:t xml:space="preserve">  </w:t>
      </w:r>
      <w:r w:rsidR="00DE5889" w:rsidRPr="00621FFA">
        <w:t>Further action needed?</w:t>
      </w:r>
    </w:p>
    <w:p w14:paraId="256A744C" w14:textId="77777777" w:rsidR="00630C7F" w:rsidRPr="00621FFA" w:rsidRDefault="00630C7F" w:rsidP="00756628">
      <w:pPr>
        <w:pStyle w:val="NoSpacing"/>
        <w:ind w:left="720"/>
      </w:pPr>
    </w:p>
    <w:p w14:paraId="7FFC55AE" w14:textId="77777777" w:rsidR="00756628" w:rsidRPr="00621FFA" w:rsidRDefault="00756628" w:rsidP="00630C7F">
      <w:pPr>
        <w:pStyle w:val="NoSpacing"/>
        <w:numPr>
          <w:ilvl w:val="0"/>
          <w:numId w:val="1"/>
        </w:numPr>
        <w:rPr>
          <w:b/>
        </w:rPr>
      </w:pPr>
      <w:r w:rsidRPr="00621FFA">
        <w:t>If a vended solution and once access is granted, run an ETL job based on one or two tables into the EDW staging environment (both in dev and prod) to check on connection issues.</w:t>
      </w:r>
    </w:p>
    <w:p w14:paraId="0E6FFEC2" w14:textId="77777777" w:rsidR="00630C7F" w:rsidRPr="00621FFA" w:rsidRDefault="00630C7F" w:rsidP="00630C7F">
      <w:pPr>
        <w:pStyle w:val="NoSpacing"/>
        <w:ind w:left="720"/>
        <w:rPr>
          <w:b/>
        </w:rPr>
      </w:pPr>
    </w:p>
    <w:p w14:paraId="798D0668" w14:textId="77777777" w:rsidR="00630C7F" w:rsidRPr="00621FFA" w:rsidRDefault="00630C7F" w:rsidP="00630C7F">
      <w:pPr>
        <w:pStyle w:val="NoSpacing"/>
        <w:numPr>
          <w:ilvl w:val="0"/>
          <w:numId w:val="1"/>
        </w:numPr>
        <w:rPr>
          <w:b/>
        </w:rPr>
      </w:pPr>
      <w:r w:rsidRPr="00621FFA">
        <w:t>For a vended solution – when does the source system run/do updates?  Is there nightly “downtime” or does it update 7/24?</w:t>
      </w:r>
    </w:p>
    <w:p w14:paraId="323BAAE2" w14:textId="77777777" w:rsidR="00BB5B9D" w:rsidRDefault="0029543B" w:rsidP="007B3719">
      <w:pPr>
        <w:pStyle w:val="NoSpacing"/>
        <w:ind w:left="720"/>
      </w:pPr>
      <w:r>
        <w:t xml:space="preserve"> </w:t>
      </w:r>
    </w:p>
    <w:p w14:paraId="3617778B" w14:textId="77777777" w:rsidR="00BB5B9D" w:rsidRDefault="0029543B" w:rsidP="00B20E6D">
      <w:pPr>
        <w:pStyle w:val="NoSpacing"/>
        <w:numPr>
          <w:ilvl w:val="0"/>
          <w:numId w:val="1"/>
        </w:numPr>
      </w:pPr>
      <w:r>
        <w:t>Do we currently have access to it?</w:t>
      </w:r>
      <w:r w:rsidR="00C97884">
        <w:t xml:space="preserve">  </w:t>
      </w:r>
      <w:r w:rsidR="009B24D4">
        <w:t>If not EDW, who is the contact for access?</w:t>
      </w:r>
      <w:r w:rsidR="006524C6">
        <w:t xml:space="preserve"> (FAC)</w:t>
      </w:r>
    </w:p>
    <w:p w14:paraId="3D51E85D" w14:textId="77777777" w:rsidR="00BF42D4" w:rsidRPr="00DE5889" w:rsidRDefault="00DE5889" w:rsidP="00DE5889">
      <w:pPr>
        <w:pStyle w:val="NoSpacing"/>
        <w:ind w:left="720"/>
        <w:rPr>
          <w:b/>
        </w:rPr>
      </w:pPr>
      <w:r>
        <w:t>Further action needed?</w:t>
      </w:r>
    </w:p>
    <w:p w14:paraId="0A4BFB99" w14:textId="77777777" w:rsidR="007B3719" w:rsidRDefault="007B3719" w:rsidP="007B3719">
      <w:pPr>
        <w:pStyle w:val="NoSpacing"/>
      </w:pPr>
    </w:p>
    <w:p w14:paraId="1FFFDED2" w14:textId="77777777" w:rsidR="00BB5B9D" w:rsidRDefault="00C97884" w:rsidP="00B20E6D">
      <w:pPr>
        <w:pStyle w:val="NoSpacing"/>
        <w:numPr>
          <w:ilvl w:val="0"/>
          <w:numId w:val="1"/>
        </w:numPr>
      </w:pPr>
      <w:r>
        <w:t>Can we test the access?</w:t>
      </w:r>
      <w:r w:rsidR="006524C6">
        <w:t xml:space="preserve"> (FAC, DA, BIA)</w:t>
      </w:r>
    </w:p>
    <w:p w14:paraId="3613E7A5" w14:textId="77777777" w:rsidR="00BF42D4" w:rsidRDefault="00DE5889" w:rsidP="00BF42D4">
      <w:pPr>
        <w:pStyle w:val="NoSpacing"/>
        <w:ind w:left="720"/>
      </w:pPr>
      <w:r>
        <w:lastRenderedPageBreak/>
        <w:t>Further action n</w:t>
      </w:r>
      <w:r w:rsidR="00BF42D4">
        <w:t>eeded?</w:t>
      </w:r>
    </w:p>
    <w:p w14:paraId="0ACEBBD7" w14:textId="77777777" w:rsidR="00B43367" w:rsidRDefault="00B43367" w:rsidP="00FC378E">
      <w:pPr>
        <w:pStyle w:val="NoSpacing"/>
        <w:numPr>
          <w:ilvl w:val="0"/>
          <w:numId w:val="1"/>
        </w:numPr>
      </w:pPr>
      <w:r>
        <w:t>Do the targeted customers have experience with the source data set?  How long have they had access to it?</w:t>
      </w:r>
      <w:r w:rsidR="00FC378E">
        <w:t xml:space="preserve">  (concurrent deployment or limited experience with a new system)</w:t>
      </w:r>
      <w:r w:rsidR="006524C6">
        <w:t xml:space="preserve">  (FAC)</w:t>
      </w:r>
    </w:p>
    <w:p w14:paraId="3808EFA3" w14:textId="77777777" w:rsidR="00DE5889" w:rsidRDefault="00DE5889" w:rsidP="00DE5889">
      <w:pPr>
        <w:pStyle w:val="NoSpacing"/>
        <w:ind w:left="720"/>
      </w:pPr>
      <w:r>
        <w:t>Further action needed?</w:t>
      </w:r>
    </w:p>
    <w:p w14:paraId="49DE1376" w14:textId="77777777" w:rsidR="00BB5B9D" w:rsidRDefault="00BB5B9D" w:rsidP="00BB5B9D">
      <w:pPr>
        <w:pStyle w:val="NoSpacing"/>
      </w:pPr>
    </w:p>
    <w:p w14:paraId="689BE184" w14:textId="77777777" w:rsidR="009A6454" w:rsidRDefault="009A6454" w:rsidP="00BB5B9D">
      <w:pPr>
        <w:pStyle w:val="NoSpacing"/>
        <w:rPr>
          <w:b/>
        </w:rPr>
      </w:pPr>
    </w:p>
    <w:p w14:paraId="679D6823" w14:textId="42C70872" w:rsidR="00BB5B9D" w:rsidRPr="007B3719" w:rsidRDefault="00BB5B9D" w:rsidP="00BB5B9D">
      <w:pPr>
        <w:pStyle w:val="NoSpacing"/>
        <w:rPr>
          <w:b/>
        </w:rPr>
      </w:pPr>
      <w:r w:rsidRPr="007B3719">
        <w:rPr>
          <w:b/>
        </w:rPr>
        <w:t>Knowledge Base:</w:t>
      </w:r>
    </w:p>
    <w:p w14:paraId="1CB0F17D" w14:textId="77777777" w:rsidR="00C50D59" w:rsidRDefault="00C50D59" w:rsidP="00C50D59">
      <w:pPr>
        <w:pStyle w:val="NoSpacing"/>
        <w:numPr>
          <w:ilvl w:val="0"/>
          <w:numId w:val="1"/>
        </w:numPr>
      </w:pPr>
      <w:r>
        <w:t>Does the project team have dedicated functional and/or technical subject matter experts outside of DS for requirements, decision-making and testing?</w:t>
      </w:r>
      <w:r w:rsidR="00261687">
        <w:t xml:space="preserve">  Are there any constraints on their availability?</w:t>
      </w:r>
      <w:r w:rsidR="006524C6">
        <w:t xml:space="preserve"> (FAC, other groups?)</w:t>
      </w:r>
    </w:p>
    <w:p w14:paraId="4B2D1C08" w14:textId="77777777" w:rsidR="00514556" w:rsidRDefault="00514556" w:rsidP="00514556">
      <w:pPr>
        <w:pStyle w:val="NoSpacing"/>
        <w:ind w:left="720"/>
      </w:pPr>
      <w:r>
        <w:t>Further action needed?</w:t>
      </w:r>
    </w:p>
    <w:p w14:paraId="1C992DA9" w14:textId="77777777" w:rsidR="007B3719" w:rsidRDefault="007B3719" w:rsidP="007B3719">
      <w:pPr>
        <w:pStyle w:val="NoSpacing"/>
        <w:ind w:left="720"/>
      </w:pPr>
    </w:p>
    <w:p w14:paraId="3B795C33" w14:textId="77777777" w:rsidR="00B43367" w:rsidRDefault="00C50D59" w:rsidP="00B43367">
      <w:pPr>
        <w:pStyle w:val="NoSpacing"/>
        <w:numPr>
          <w:ilvl w:val="0"/>
          <w:numId w:val="1"/>
        </w:numPr>
      </w:pPr>
      <w:r>
        <w:t>Does DS have experience with the tools that may be selected for the end product(s)?</w:t>
      </w:r>
      <w:r w:rsidR="002C664A">
        <w:t xml:space="preserve">  If not, how can we mitigate this</w:t>
      </w:r>
      <w:r w:rsidR="007800A3">
        <w:t xml:space="preserve"> (e.g. training available)</w:t>
      </w:r>
      <w:r w:rsidR="002C664A">
        <w:t>?</w:t>
      </w:r>
      <w:r w:rsidR="006524C6">
        <w:t xml:space="preserve">  (DA, BIA, BIS)</w:t>
      </w:r>
    </w:p>
    <w:p w14:paraId="39D2E605" w14:textId="77777777" w:rsidR="00514556" w:rsidRDefault="00514556" w:rsidP="00514556">
      <w:pPr>
        <w:pStyle w:val="NoSpacing"/>
        <w:ind w:left="720"/>
      </w:pPr>
      <w:r>
        <w:t>Further action needed?</w:t>
      </w:r>
    </w:p>
    <w:p w14:paraId="6ACF3152" w14:textId="77777777" w:rsidR="007B3719" w:rsidRDefault="007B3719" w:rsidP="007B3719">
      <w:pPr>
        <w:pStyle w:val="NoSpacing"/>
      </w:pPr>
    </w:p>
    <w:p w14:paraId="29A3F906" w14:textId="77777777" w:rsidR="00803541" w:rsidRDefault="00803541" w:rsidP="00C50D59">
      <w:pPr>
        <w:pStyle w:val="NoSpacing"/>
        <w:numPr>
          <w:ilvl w:val="0"/>
          <w:numId w:val="1"/>
        </w:numPr>
      </w:pPr>
      <w:r>
        <w:t>Do all members of the project team have an understanding of the base level information to be used in the project?  Is a</w:t>
      </w:r>
      <w:r w:rsidR="007626B0">
        <w:t xml:space="preserve">n internal </w:t>
      </w:r>
      <w:r>
        <w:t xml:space="preserve">data </w:t>
      </w:r>
      <w:r w:rsidR="00EA3E34">
        <w:t xml:space="preserve">or business process </w:t>
      </w:r>
      <w:r>
        <w:t>education</w:t>
      </w:r>
      <w:r w:rsidR="00EA3E34">
        <w:t xml:space="preserve"> </w:t>
      </w:r>
      <w:r>
        <w:t>meeting needed?</w:t>
      </w:r>
      <w:r w:rsidR="006524C6">
        <w:t xml:space="preserve">  </w:t>
      </w:r>
      <w:r w:rsidR="00354F51">
        <w:t>(Project team)</w:t>
      </w:r>
    </w:p>
    <w:p w14:paraId="129513C1" w14:textId="77777777" w:rsidR="00E2671B" w:rsidRDefault="00514556" w:rsidP="00514556">
      <w:pPr>
        <w:pStyle w:val="NoSpacing"/>
        <w:ind w:left="720"/>
        <w:rPr>
          <w:b/>
        </w:rPr>
      </w:pPr>
      <w:r>
        <w:t>Further action needed?</w:t>
      </w:r>
    </w:p>
    <w:p w14:paraId="7C238BE8" w14:textId="77777777" w:rsidR="00E2671B" w:rsidRDefault="00E2671B" w:rsidP="00BB5B9D">
      <w:pPr>
        <w:pStyle w:val="NoSpacing"/>
        <w:rPr>
          <w:b/>
        </w:rPr>
      </w:pPr>
    </w:p>
    <w:p w14:paraId="7ABB3758" w14:textId="77777777" w:rsidR="00E2671B" w:rsidRDefault="00E2671B" w:rsidP="00BB5B9D">
      <w:pPr>
        <w:pStyle w:val="NoSpacing"/>
        <w:rPr>
          <w:b/>
        </w:rPr>
      </w:pPr>
    </w:p>
    <w:p w14:paraId="7B4712BE" w14:textId="77777777" w:rsidR="00BB5B9D" w:rsidRPr="007B3719" w:rsidRDefault="00BB5B9D" w:rsidP="00BB5B9D">
      <w:pPr>
        <w:pStyle w:val="NoSpacing"/>
        <w:rPr>
          <w:b/>
        </w:rPr>
      </w:pPr>
      <w:r w:rsidRPr="007B3719">
        <w:rPr>
          <w:b/>
        </w:rPr>
        <w:t>Project processes:</w:t>
      </w:r>
    </w:p>
    <w:p w14:paraId="70A6F2E4" w14:textId="77777777" w:rsidR="00C50D59" w:rsidRDefault="00C50D59" w:rsidP="00C50D59">
      <w:pPr>
        <w:pStyle w:val="NoSpacing"/>
        <w:numPr>
          <w:ilvl w:val="0"/>
          <w:numId w:val="1"/>
        </w:numPr>
      </w:pPr>
      <w:r>
        <w:t>What type of project methodology should be used?  (</w:t>
      </w:r>
      <w:r w:rsidR="00E57336">
        <w:t>See project methodology decision template</w:t>
      </w:r>
      <w:r>
        <w:t>.)</w:t>
      </w:r>
      <w:r w:rsidR="00E45FE8">
        <w:t xml:space="preserve">  (PC)</w:t>
      </w:r>
    </w:p>
    <w:p w14:paraId="4FC0F602" w14:textId="77777777" w:rsidR="00E63133" w:rsidRDefault="00E63133" w:rsidP="00E63133">
      <w:pPr>
        <w:pStyle w:val="NoSpacing"/>
        <w:ind w:left="720"/>
      </w:pPr>
      <w:r>
        <w:t>Further action needed?</w:t>
      </w:r>
    </w:p>
    <w:p w14:paraId="38AA9B32" w14:textId="77777777" w:rsidR="007B3719" w:rsidRDefault="007B3719" w:rsidP="007B3719">
      <w:pPr>
        <w:pStyle w:val="NoSpacing"/>
        <w:ind w:left="720"/>
      </w:pPr>
    </w:p>
    <w:p w14:paraId="0410994C" w14:textId="77777777" w:rsidR="009B24D4" w:rsidRDefault="009B24D4" w:rsidP="009B24D4">
      <w:pPr>
        <w:pStyle w:val="NoSpacing"/>
        <w:numPr>
          <w:ilvl w:val="0"/>
          <w:numId w:val="1"/>
        </w:numPr>
      </w:pPr>
      <w:r>
        <w:t>Is a program manager needed?  Are there multiple products or applications being developed concurrently across departments?</w:t>
      </w:r>
      <w:r w:rsidR="00E45FE8">
        <w:t xml:space="preserve">  (PC)</w:t>
      </w:r>
    </w:p>
    <w:p w14:paraId="0BD59AB5" w14:textId="77777777" w:rsidR="00E63133" w:rsidRDefault="00E63133" w:rsidP="00E63133">
      <w:pPr>
        <w:pStyle w:val="NoSpacing"/>
        <w:ind w:left="720"/>
      </w:pPr>
      <w:r>
        <w:t>Further action needed?</w:t>
      </w:r>
    </w:p>
    <w:p w14:paraId="1C9CB7AC" w14:textId="77777777" w:rsidR="007B3719" w:rsidRDefault="007B3719" w:rsidP="007B3719">
      <w:pPr>
        <w:pStyle w:val="NoSpacing"/>
      </w:pPr>
    </w:p>
    <w:p w14:paraId="433EF183" w14:textId="77777777" w:rsidR="00BB5B9D" w:rsidRDefault="00BB5B9D" w:rsidP="00BB5B9D">
      <w:pPr>
        <w:pStyle w:val="NoSpacing"/>
      </w:pPr>
    </w:p>
    <w:p w14:paraId="60C418FD" w14:textId="77777777" w:rsidR="00BB5B9D" w:rsidRPr="007B3719" w:rsidRDefault="00BB5B9D" w:rsidP="00BB5B9D">
      <w:pPr>
        <w:pStyle w:val="NoSpacing"/>
        <w:rPr>
          <w:b/>
        </w:rPr>
      </w:pPr>
      <w:r w:rsidRPr="007B3719">
        <w:rPr>
          <w:b/>
        </w:rPr>
        <w:t>Resources:</w:t>
      </w:r>
    </w:p>
    <w:p w14:paraId="5DFF790D" w14:textId="77777777" w:rsidR="00C50D59" w:rsidRDefault="00C50D59" w:rsidP="00C50D59">
      <w:pPr>
        <w:pStyle w:val="NoSpacing"/>
        <w:numPr>
          <w:ilvl w:val="0"/>
          <w:numId w:val="1"/>
        </w:numPr>
      </w:pPr>
      <w:r>
        <w:t>Are there any foreseen resource conflicts?  (DS team, other AITS groups, user groups, vendor support, etc.)</w:t>
      </w:r>
      <w:r w:rsidR="00E45FE8">
        <w:t xml:space="preserve"> </w:t>
      </w:r>
    </w:p>
    <w:p w14:paraId="2CD3CB14" w14:textId="77777777" w:rsidR="00E63133" w:rsidRDefault="00E63133" w:rsidP="00E63133">
      <w:pPr>
        <w:pStyle w:val="NoSpacing"/>
        <w:ind w:left="720"/>
      </w:pPr>
      <w:r>
        <w:t>Further action needed?</w:t>
      </w:r>
    </w:p>
    <w:p w14:paraId="5422928F" w14:textId="77777777" w:rsidR="009B24D4" w:rsidRDefault="009B24D4" w:rsidP="009B24D4">
      <w:pPr>
        <w:pStyle w:val="NoSpacing"/>
        <w:ind w:left="720"/>
      </w:pPr>
    </w:p>
    <w:p w14:paraId="4D5D5F0D" w14:textId="77777777" w:rsidR="00E63133" w:rsidRDefault="00E63133" w:rsidP="009B24D4">
      <w:pPr>
        <w:pStyle w:val="NoSpacing"/>
        <w:ind w:left="720"/>
      </w:pPr>
    </w:p>
    <w:p w14:paraId="12144D2B" w14:textId="77777777" w:rsidR="009B24D4" w:rsidRDefault="009B24D4" w:rsidP="009B24D4">
      <w:pPr>
        <w:pStyle w:val="NoSpacing"/>
      </w:pPr>
      <w:r w:rsidRPr="007B3719">
        <w:rPr>
          <w:b/>
        </w:rPr>
        <w:t>Security</w:t>
      </w:r>
      <w:r>
        <w:t>:</w:t>
      </w:r>
    </w:p>
    <w:p w14:paraId="2FE11D20" w14:textId="77777777" w:rsidR="00624802" w:rsidRDefault="00624802" w:rsidP="00C50D59">
      <w:pPr>
        <w:pStyle w:val="NoSpacing"/>
        <w:numPr>
          <w:ilvl w:val="0"/>
          <w:numId w:val="1"/>
        </w:numPr>
      </w:pPr>
      <w:r>
        <w:t xml:space="preserve">Do the </w:t>
      </w:r>
      <w:r w:rsidR="00572DAB">
        <w:t xml:space="preserve">project </w:t>
      </w:r>
      <w:r>
        <w:t xml:space="preserve">decision-makers </w:t>
      </w:r>
      <w:r w:rsidR="005F67EF">
        <w:t xml:space="preserve">understand and </w:t>
      </w:r>
      <w:r w:rsidR="00572DAB">
        <w:t xml:space="preserve">are they </w:t>
      </w:r>
      <w:r w:rsidR="00394DEB">
        <w:t>able to</w:t>
      </w:r>
      <w:r w:rsidR="005F67EF">
        <w:t xml:space="preserve"> provide information on</w:t>
      </w:r>
      <w:r>
        <w:t xml:space="preserve"> security needs for the product(s)?</w:t>
      </w:r>
      <w:r w:rsidR="006F1488">
        <w:t xml:space="preserve">  Walk throu</w:t>
      </w:r>
      <w:r w:rsidR="00532873">
        <w:t>gh impacts of security for each product, if needed</w:t>
      </w:r>
      <w:r w:rsidR="006F1488">
        <w:t>.</w:t>
      </w:r>
      <w:r w:rsidR="00015F38">
        <w:t xml:space="preserve">  Identify the decision-maker(s) for security.</w:t>
      </w:r>
      <w:r w:rsidR="00E45FE8">
        <w:t xml:space="preserve">  (FAC, PC, BIA)</w:t>
      </w:r>
    </w:p>
    <w:p w14:paraId="6A27186F" w14:textId="77777777" w:rsidR="00572DAB" w:rsidRDefault="00572DAB" w:rsidP="00572DAB">
      <w:pPr>
        <w:pStyle w:val="NoSpacing"/>
        <w:ind w:left="720"/>
      </w:pPr>
      <w:r>
        <w:t>Further action needed?</w:t>
      </w:r>
    </w:p>
    <w:p w14:paraId="78E142EC" w14:textId="77777777" w:rsidR="00572DAB" w:rsidRDefault="00572DAB" w:rsidP="00572DAB">
      <w:pPr>
        <w:pStyle w:val="NoSpacing"/>
        <w:ind w:left="720"/>
      </w:pPr>
    </w:p>
    <w:p w14:paraId="74D14773" w14:textId="77777777" w:rsidR="009B24D4" w:rsidRDefault="009B24D4" w:rsidP="009B24D4">
      <w:pPr>
        <w:pStyle w:val="NoSpacing"/>
      </w:pPr>
    </w:p>
    <w:p w14:paraId="1BAF0063" w14:textId="77777777" w:rsidR="009B24D4" w:rsidRDefault="009B24D4" w:rsidP="009B24D4">
      <w:pPr>
        <w:pStyle w:val="NoSpacing"/>
      </w:pPr>
      <w:r w:rsidRPr="007B3719">
        <w:rPr>
          <w:b/>
        </w:rPr>
        <w:t>Dependencies</w:t>
      </w:r>
      <w:r>
        <w:t>:</w:t>
      </w:r>
    </w:p>
    <w:p w14:paraId="7E7BD070" w14:textId="5BD02CBA" w:rsidR="00FA1C3B" w:rsidRDefault="00624802" w:rsidP="00FA1C3B">
      <w:pPr>
        <w:pStyle w:val="NoSpacing"/>
        <w:numPr>
          <w:ilvl w:val="0"/>
          <w:numId w:val="1"/>
        </w:numPr>
      </w:pPr>
      <w:r>
        <w:lastRenderedPageBreak/>
        <w:t>Are there any dependencies on other products being developed or upgraded – security, data sourcing, functional requirements/business rules, resource allocation?</w:t>
      </w:r>
      <w:r w:rsidR="009A6454">
        <w:t xml:space="preserve">  </w:t>
      </w:r>
      <w:r w:rsidR="00FA1C3B">
        <w:t>Further action needed?</w:t>
      </w:r>
    </w:p>
    <w:p w14:paraId="72373E02" w14:textId="77777777" w:rsidR="009B24D4" w:rsidRDefault="009B24D4" w:rsidP="009B24D4">
      <w:pPr>
        <w:pStyle w:val="NoSpacing"/>
      </w:pPr>
      <w:r w:rsidRPr="007B3719">
        <w:rPr>
          <w:b/>
        </w:rPr>
        <w:t>Goals/Scope</w:t>
      </w:r>
      <w:r>
        <w:t>:</w:t>
      </w:r>
    </w:p>
    <w:p w14:paraId="4C52C691" w14:textId="77777777" w:rsidR="00903DA4" w:rsidRDefault="00B31C45" w:rsidP="00C50D59">
      <w:pPr>
        <w:pStyle w:val="NoSpacing"/>
        <w:numPr>
          <w:ilvl w:val="0"/>
          <w:numId w:val="1"/>
        </w:numPr>
      </w:pPr>
      <w:r>
        <w:t xml:space="preserve">Is there a </w:t>
      </w:r>
      <w:r w:rsidR="00E61552">
        <w:t>confirmed</w:t>
      </w:r>
      <w:r w:rsidR="00903DA4">
        <w:t xml:space="preserve"> </w:t>
      </w:r>
      <w:r w:rsidR="00341339">
        <w:t xml:space="preserve">external escalation path for </w:t>
      </w:r>
      <w:r w:rsidR="00402673">
        <w:t>scope questions</w:t>
      </w:r>
      <w:r w:rsidR="00341339">
        <w:t xml:space="preserve"> and issues</w:t>
      </w:r>
      <w:r>
        <w:t>?</w:t>
      </w:r>
    </w:p>
    <w:p w14:paraId="1E987BA0" w14:textId="77777777" w:rsidR="00341339" w:rsidRDefault="00341339" w:rsidP="00341339">
      <w:pPr>
        <w:pStyle w:val="NoSpacing"/>
        <w:ind w:left="720"/>
      </w:pPr>
      <w:r>
        <w:t>Further action needed?</w:t>
      </w:r>
    </w:p>
    <w:p w14:paraId="5ACB5F86" w14:textId="77777777" w:rsidR="007B3719" w:rsidRDefault="007B3719" w:rsidP="007B3719">
      <w:pPr>
        <w:pStyle w:val="NoSpacing"/>
      </w:pPr>
    </w:p>
    <w:p w14:paraId="471C6C93" w14:textId="77777777" w:rsidR="00E2671B" w:rsidRDefault="00E2671B" w:rsidP="00E2671B">
      <w:pPr>
        <w:pStyle w:val="NoSpacing"/>
        <w:numPr>
          <w:ilvl w:val="0"/>
          <w:numId w:val="1"/>
        </w:numPr>
      </w:pPr>
      <w:r>
        <w:t xml:space="preserve">Do the resulting BI products need to be accessible via a website, mobile app, etc.? </w:t>
      </w:r>
    </w:p>
    <w:p w14:paraId="287E1587" w14:textId="77777777" w:rsidR="00341339" w:rsidRDefault="00341339" w:rsidP="00341339">
      <w:pPr>
        <w:pStyle w:val="NoSpacing"/>
        <w:ind w:left="720"/>
      </w:pPr>
      <w:r>
        <w:t>Further action needed?</w:t>
      </w:r>
    </w:p>
    <w:p w14:paraId="080C9285" w14:textId="77777777" w:rsidR="00B92390" w:rsidRDefault="00B92390" w:rsidP="00341339">
      <w:pPr>
        <w:pStyle w:val="NoSpacing"/>
        <w:ind w:left="720"/>
      </w:pPr>
    </w:p>
    <w:p w14:paraId="655DADD0" w14:textId="77777777" w:rsidR="00B92390" w:rsidRDefault="00B92390" w:rsidP="00341339">
      <w:pPr>
        <w:pStyle w:val="NoSpacing"/>
        <w:ind w:left="720"/>
      </w:pPr>
    </w:p>
    <w:p w14:paraId="55E1F8ED" w14:textId="5309B12D" w:rsidR="00B92390" w:rsidRPr="009A6454" w:rsidRDefault="00B92390" w:rsidP="00B92390">
      <w:pPr>
        <w:pStyle w:val="NoSpacing"/>
        <w:rPr>
          <w:b/>
          <w:sz w:val="24"/>
          <w:szCs w:val="24"/>
        </w:rPr>
      </w:pPr>
      <w:r w:rsidRPr="009A6454">
        <w:rPr>
          <w:b/>
          <w:sz w:val="24"/>
          <w:szCs w:val="24"/>
        </w:rPr>
        <w:t>Approval</w:t>
      </w:r>
      <w:r w:rsidR="009A6454" w:rsidRPr="009A6454">
        <w:rPr>
          <w:b/>
          <w:sz w:val="24"/>
          <w:szCs w:val="24"/>
        </w:rPr>
        <w:t>s</w:t>
      </w:r>
      <w:r w:rsidRPr="009A6454">
        <w:rPr>
          <w:b/>
          <w:sz w:val="24"/>
          <w:szCs w:val="24"/>
        </w:rPr>
        <w:t xml:space="preserve"> to proceed with project kick-off meeting:</w:t>
      </w:r>
    </w:p>
    <w:p w14:paraId="5917794F" w14:textId="20CAE848" w:rsidR="00B92390" w:rsidRDefault="00B92390" w:rsidP="00B92390">
      <w:pPr>
        <w:pStyle w:val="NoSpacing"/>
      </w:pPr>
      <w:r>
        <w:t>Date:</w:t>
      </w:r>
    </w:p>
    <w:p w14:paraId="233DDC1D" w14:textId="77777777" w:rsidR="009A6454" w:rsidRDefault="009A6454" w:rsidP="00B92390">
      <w:pPr>
        <w:pStyle w:val="NoSpacing"/>
      </w:pPr>
    </w:p>
    <w:p w14:paraId="7495A409" w14:textId="7FF6565B" w:rsidR="00B92390" w:rsidRDefault="00B92390" w:rsidP="00B92390">
      <w:pPr>
        <w:pStyle w:val="NoSpacing"/>
      </w:pPr>
      <w:r>
        <w:t>Check</w:t>
      </w:r>
      <w:r w:rsidR="009A6454">
        <w:t>l</w:t>
      </w:r>
      <w:r>
        <w:t>ist Approvers:</w:t>
      </w:r>
    </w:p>
    <w:tbl>
      <w:tblPr>
        <w:tblStyle w:val="TableGrid"/>
        <w:tblW w:w="0" w:type="auto"/>
        <w:tblLook w:val="04A0" w:firstRow="1" w:lastRow="0" w:firstColumn="1" w:lastColumn="0" w:noHBand="0" w:noVBand="1"/>
      </w:tblPr>
      <w:tblGrid>
        <w:gridCol w:w="3145"/>
        <w:gridCol w:w="3240"/>
      </w:tblGrid>
      <w:tr w:rsidR="009A6454" w14:paraId="79BAE1A6" w14:textId="77777777" w:rsidTr="0034094A">
        <w:tc>
          <w:tcPr>
            <w:tcW w:w="3145" w:type="dxa"/>
            <w:shd w:val="clear" w:color="auto" w:fill="D9D9D9" w:themeFill="background1" w:themeFillShade="D9"/>
          </w:tcPr>
          <w:p w14:paraId="63FEE9D6" w14:textId="3A0338A8" w:rsidR="009A6454" w:rsidRDefault="009A6454" w:rsidP="00B92390">
            <w:pPr>
              <w:pStyle w:val="NoSpacing"/>
            </w:pPr>
            <w:r>
              <w:t>Name</w:t>
            </w:r>
          </w:p>
        </w:tc>
        <w:tc>
          <w:tcPr>
            <w:tcW w:w="3240" w:type="dxa"/>
            <w:shd w:val="clear" w:color="auto" w:fill="D9D9D9" w:themeFill="background1" w:themeFillShade="D9"/>
          </w:tcPr>
          <w:p w14:paraId="455D8FD5" w14:textId="0C4B7BD3" w:rsidR="009A6454" w:rsidRDefault="009A6454" w:rsidP="00B92390">
            <w:pPr>
              <w:pStyle w:val="NoSpacing"/>
            </w:pPr>
            <w:r>
              <w:t>Title</w:t>
            </w:r>
          </w:p>
        </w:tc>
      </w:tr>
      <w:tr w:rsidR="009A6454" w14:paraId="772A052F" w14:textId="77777777" w:rsidTr="0034094A">
        <w:tc>
          <w:tcPr>
            <w:tcW w:w="3145" w:type="dxa"/>
          </w:tcPr>
          <w:p w14:paraId="116F9DE3" w14:textId="08DC39D7" w:rsidR="009A6454" w:rsidRDefault="009A6454" w:rsidP="00B92390">
            <w:pPr>
              <w:pStyle w:val="NoSpacing"/>
            </w:pPr>
          </w:p>
        </w:tc>
        <w:tc>
          <w:tcPr>
            <w:tcW w:w="3240" w:type="dxa"/>
          </w:tcPr>
          <w:p w14:paraId="0208B542" w14:textId="77777777" w:rsidR="009A6454" w:rsidRDefault="009A6454" w:rsidP="00B92390">
            <w:pPr>
              <w:pStyle w:val="NoSpacing"/>
            </w:pPr>
          </w:p>
        </w:tc>
      </w:tr>
      <w:tr w:rsidR="009A6454" w14:paraId="19958605" w14:textId="77777777" w:rsidTr="0034094A">
        <w:tc>
          <w:tcPr>
            <w:tcW w:w="3145" w:type="dxa"/>
          </w:tcPr>
          <w:p w14:paraId="0D268992" w14:textId="77777777" w:rsidR="009A6454" w:rsidRDefault="009A6454" w:rsidP="00B92390">
            <w:pPr>
              <w:pStyle w:val="NoSpacing"/>
            </w:pPr>
          </w:p>
        </w:tc>
        <w:tc>
          <w:tcPr>
            <w:tcW w:w="3240" w:type="dxa"/>
          </w:tcPr>
          <w:p w14:paraId="1A78710B" w14:textId="77777777" w:rsidR="009A6454" w:rsidRDefault="009A6454" w:rsidP="00B92390">
            <w:pPr>
              <w:pStyle w:val="NoSpacing"/>
            </w:pPr>
          </w:p>
        </w:tc>
      </w:tr>
      <w:tr w:rsidR="009A6454" w14:paraId="3356B6A3" w14:textId="77777777" w:rsidTr="0034094A">
        <w:tc>
          <w:tcPr>
            <w:tcW w:w="3145" w:type="dxa"/>
          </w:tcPr>
          <w:p w14:paraId="1C61A955" w14:textId="77777777" w:rsidR="009A6454" w:rsidRDefault="009A6454" w:rsidP="00B92390">
            <w:pPr>
              <w:pStyle w:val="NoSpacing"/>
            </w:pPr>
          </w:p>
        </w:tc>
        <w:tc>
          <w:tcPr>
            <w:tcW w:w="3240" w:type="dxa"/>
          </w:tcPr>
          <w:p w14:paraId="69A9D4D4" w14:textId="77777777" w:rsidR="009A6454" w:rsidRDefault="009A6454" w:rsidP="00B92390">
            <w:pPr>
              <w:pStyle w:val="NoSpacing"/>
            </w:pPr>
          </w:p>
        </w:tc>
      </w:tr>
      <w:tr w:rsidR="009A6454" w14:paraId="79788D1F" w14:textId="77777777" w:rsidTr="0034094A">
        <w:tc>
          <w:tcPr>
            <w:tcW w:w="3145" w:type="dxa"/>
          </w:tcPr>
          <w:p w14:paraId="6B4D3768" w14:textId="77777777" w:rsidR="009A6454" w:rsidRDefault="009A6454" w:rsidP="00B92390">
            <w:pPr>
              <w:pStyle w:val="NoSpacing"/>
            </w:pPr>
          </w:p>
        </w:tc>
        <w:tc>
          <w:tcPr>
            <w:tcW w:w="3240" w:type="dxa"/>
          </w:tcPr>
          <w:p w14:paraId="0C5379E9" w14:textId="77777777" w:rsidR="009A6454" w:rsidRDefault="009A6454" w:rsidP="00B92390">
            <w:pPr>
              <w:pStyle w:val="NoSpacing"/>
            </w:pPr>
          </w:p>
        </w:tc>
      </w:tr>
      <w:tr w:rsidR="009A6454" w14:paraId="6AC36B32" w14:textId="77777777" w:rsidTr="0034094A">
        <w:tc>
          <w:tcPr>
            <w:tcW w:w="3145" w:type="dxa"/>
          </w:tcPr>
          <w:p w14:paraId="3D66D239" w14:textId="65F43E1F" w:rsidR="009A6454" w:rsidRDefault="009A6454" w:rsidP="00B92390">
            <w:pPr>
              <w:pStyle w:val="NoSpacing"/>
            </w:pPr>
          </w:p>
        </w:tc>
        <w:tc>
          <w:tcPr>
            <w:tcW w:w="3240" w:type="dxa"/>
          </w:tcPr>
          <w:p w14:paraId="2C9BA987" w14:textId="77777777" w:rsidR="009A6454" w:rsidRDefault="009A6454" w:rsidP="00B92390">
            <w:pPr>
              <w:pStyle w:val="NoSpacing"/>
            </w:pPr>
          </w:p>
        </w:tc>
      </w:tr>
    </w:tbl>
    <w:p w14:paraId="2BC2F365" w14:textId="77777777" w:rsidR="00B92390" w:rsidRDefault="00B92390" w:rsidP="00B92390">
      <w:pPr>
        <w:pStyle w:val="NoSpacing"/>
      </w:pPr>
    </w:p>
    <w:sectPr w:rsidR="00B923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3F39A6"/>
    <w:multiLevelType w:val="hybridMultilevel"/>
    <w:tmpl w:val="5032E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177F81"/>
    <w:multiLevelType w:val="hybridMultilevel"/>
    <w:tmpl w:val="FBBE6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D59"/>
    <w:rsid w:val="00015F38"/>
    <w:rsid w:val="000C06F2"/>
    <w:rsid w:val="001F225D"/>
    <w:rsid w:val="00230A9E"/>
    <w:rsid w:val="00253FF6"/>
    <w:rsid w:val="00261687"/>
    <w:rsid w:val="0029543B"/>
    <w:rsid w:val="002A44B8"/>
    <w:rsid w:val="002B148E"/>
    <w:rsid w:val="002C664A"/>
    <w:rsid w:val="00307115"/>
    <w:rsid w:val="0034094A"/>
    <w:rsid w:val="00341339"/>
    <w:rsid w:val="00354F51"/>
    <w:rsid w:val="00394DEB"/>
    <w:rsid w:val="00402673"/>
    <w:rsid w:val="00416D7F"/>
    <w:rsid w:val="00500D2B"/>
    <w:rsid w:val="00514556"/>
    <w:rsid w:val="00532873"/>
    <w:rsid w:val="00572DAB"/>
    <w:rsid w:val="005807C2"/>
    <w:rsid w:val="00597D0C"/>
    <w:rsid w:val="005C3484"/>
    <w:rsid w:val="005F38F4"/>
    <w:rsid w:val="005F67EF"/>
    <w:rsid w:val="00621FFA"/>
    <w:rsid w:val="00624802"/>
    <w:rsid w:val="00630C7F"/>
    <w:rsid w:val="006524C6"/>
    <w:rsid w:val="006B70D9"/>
    <w:rsid w:val="006D227E"/>
    <w:rsid w:val="006F1488"/>
    <w:rsid w:val="00756628"/>
    <w:rsid w:val="007626B0"/>
    <w:rsid w:val="00771FA4"/>
    <w:rsid w:val="007800A3"/>
    <w:rsid w:val="00791A71"/>
    <w:rsid w:val="007B3719"/>
    <w:rsid w:val="007F2C6F"/>
    <w:rsid w:val="00803541"/>
    <w:rsid w:val="00816815"/>
    <w:rsid w:val="00903DA4"/>
    <w:rsid w:val="00955336"/>
    <w:rsid w:val="009A6454"/>
    <w:rsid w:val="009B1617"/>
    <w:rsid w:val="009B24D4"/>
    <w:rsid w:val="009E3226"/>
    <w:rsid w:val="00A4752B"/>
    <w:rsid w:val="00A966B5"/>
    <w:rsid w:val="00B31C45"/>
    <w:rsid w:val="00B43367"/>
    <w:rsid w:val="00B92390"/>
    <w:rsid w:val="00BB5B9D"/>
    <w:rsid w:val="00BF42D4"/>
    <w:rsid w:val="00C50D59"/>
    <w:rsid w:val="00C511AC"/>
    <w:rsid w:val="00C97884"/>
    <w:rsid w:val="00D03C36"/>
    <w:rsid w:val="00D15BA4"/>
    <w:rsid w:val="00D84EAA"/>
    <w:rsid w:val="00D92C34"/>
    <w:rsid w:val="00DE5889"/>
    <w:rsid w:val="00E25AF5"/>
    <w:rsid w:val="00E2671B"/>
    <w:rsid w:val="00E45FE8"/>
    <w:rsid w:val="00E57336"/>
    <w:rsid w:val="00E61552"/>
    <w:rsid w:val="00E63133"/>
    <w:rsid w:val="00EA3E34"/>
    <w:rsid w:val="00EC35B1"/>
    <w:rsid w:val="00EE5BFD"/>
    <w:rsid w:val="00F21476"/>
    <w:rsid w:val="00FA1C3B"/>
    <w:rsid w:val="00FC3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4B3C8"/>
  <w15:chartTrackingRefBased/>
  <w15:docId w15:val="{75B9357A-83B3-4DA9-A47A-03AECF31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0D59"/>
    <w:pPr>
      <w:spacing w:after="0" w:line="240" w:lineRule="auto"/>
    </w:pPr>
  </w:style>
  <w:style w:type="table" w:styleId="TableGrid">
    <w:name w:val="Table Grid"/>
    <w:basedOn w:val="TableNormal"/>
    <w:uiPriority w:val="39"/>
    <w:rsid w:val="00BB5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BB5B9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BB5B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BB5B9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BB5B9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B5B9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B37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486</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Fogarty, Lisa</dc:creator>
  <cp:keywords/>
  <dc:description/>
  <cp:lastModifiedBy>Fogarty, Lisa</cp:lastModifiedBy>
  <cp:revision>12</cp:revision>
  <dcterms:created xsi:type="dcterms:W3CDTF">2020-03-02T15:33:00Z</dcterms:created>
  <dcterms:modified xsi:type="dcterms:W3CDTF">2021-02-22T20:47:00Z</dcterms:modified>
</cp:coreProperties>
</file>